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AE" w:rsidRPr="004902AE" w:rsidRDefault="00413DAE" w:rsidP="00413D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2AE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среднего (полного)  общего образования. </w:t>
      </w:r>
      <w:proofErr w:type="gramStart"/>
      <w:r w:rsidRPr="004902AE">
        <w:rPr>
          <w:rFonts w:ascii="Times New Roman" w:hAnsi="Times New Roman"/>
          <w:sz w:val="24"/>
          <w:szCs w:val="24"/>
        </w:rPr>
        <w:t>Профильный уровень (Сборник нормативных документов.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4902AE">
        <w:rPr>
          <w:rFonts w:ascii="Times New Roman" w:hAnsi="Times New Roman"/>
          <w:sz w:val="24"/>
          <w:szCs w:val="24"/>
        </w:rPr>
        <w:t>М.: Дрофа, 2007).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 Также использованы Программы среднего общего образования по биологии для 10-11 классов. </w:t>
      </w:r>
      <w:proofErr w:type="gramStart"/>
      <w:r w:rsidRPr="004902AE">
        <w:rPr>
          <w:rFonts w:ascii="Times New Roman" w:hAnsi="Times New Roman"/>
          <w:sz w:val="24"/>
          <w:szCs w:val="24"/>
        </w:rPr>
        <w:t>Профильный уровень (Программа для общеобразовательных школ, гимназий, лицеев.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 Биология 5-11 </w:t>
      </w:r>
      <w:proofErr w:type="spellStart"/>
      <w:r w:rsidRPr="004902AE">
        <w:rPr>
          <w:rFonts w:ascii="Times New Roman" w:hAnsi="Times New Roman"/>
          <w:sz w:val="24"/>
          <w:szCs w:val="24"/>
        </w:rPr>
        <w:t>кл</w:t>
      </w:r>
      <w:proofErr w:type="spellEnd"/>
      <w:r w:rsidRPr="004902A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902AE">
        <w:rPr>
          <w:rFonts w:ascii="Times New Roman" w:hAnsi="Times New Roman"/>
          <w:sz w:val="24"/>
          <w:szCs w:val="24"/>
        </w:rPr>
        <w:t>М: Дрофа, 2005) и Программы по биологии для 10-11 классов общеобразовательных учреждений.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 Профильный уровень</w:t>
      </w:r>
      <w:proofErr w:type="gramStart"/>
      <w:r w:rsidRPr="004902AE">
        <w:rPr>
          <w:rFonts w:ascii="Times New Roman" w:hAnsi="Times New Roman"/>
          <w:sz w:val="24"/>
          <w:szCs w:val="24"/>
        </w:rPr>
        <w:t>.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902AE">
        <w:rPr>
          <w:rFonts w:ascii="Times New Roman" w:hAnsi="Times New Roman"/>
          <w:sz w:val="24"/>
          <w:szCs w:val="24"/>
        </w:rPr>
        <w:t>а</w:t>
      </w:r>
      <w:proofErr w:type="gramEnd"/>
      <w:r w:rsidRPr="004902AE">
        <w:rPr>
          <w:rFonts w:ascii="Times New Roman" w:hAnsi="Times New Roman"/>
          <w:sz w:val="24"/>
          <w:szCs w:val="24"/>
        </w:rPr>
        <w:t xml:space="preserve">вторы О.В. Саблина, Г.М. Дымшиц) (Программы общеобразовательных учреждений. Биология 10-11 классы.  – </w:t>
      </w:r>
      <w:proofErr w:type="gramStart"/>
      <w:r w:rsidRPr="004902AE">
        <w:rPr>
          <w:rFonts w:ascii="Times New Roman" w:hAnsi="Times New Roman"/>
          <w:sz w:val="24"/>
          <w:szCs w:val="24"/>
        </w:rPr>
        <w:t>М., Просвещение, 2008),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413DAE" w:rsidRPr="004902AE" w:rsidRDefault="00413DAE" w:rsidP="00413D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02AE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413DAE" w:rsidRPr="004902AE" w:rsidRDefault="00413DAE" w:rsidP="00413D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02AE">
        <w:rPr>
          <w:rFonts w:ascii="Times New Roman" w:hAnsi="Times New Roman"/>
          <w:sz w:val="24"/>
          <w:szCs w:val="24"/>
        </w:rPr>
        <w:t>На изучение биологии на профильном уровне отводиться 204 часов, в том числе 102 часов в 10 классе и 102 часов в 11 классе. Согласно действующему Базисному учебному плану, рабочая программа предусматривает  обучение биологии в объеме 3 часов в неделю.</w:t>
      </w:r>
    </w:p>
    <w:p w:rsidR="00413DAE" w:rsidRPr="004902AE" w:rsidRDefault="00413DAE" w:rsidP="00413D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02AE">
        <w:rPr>
          <w:rFonts w:ascii="Times New Roman" w:hAnsi="Times New Roman"/>
          <w:sz w:val="24"/>
          <w:szCs w:val="24"/>
        </w:rPr>
        <w:t xml:space="preserve">Курс биологии на ступени среднего (полного) общего образования на профильном уровне направлен на формирование у 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</w:t>
      </w:r>
      <w:proofErr w:type="spellStart"/>
      <w:r w:rsidRPr="004902AE">
        <w:rPr>
          <w:rFonts w:ascii="Times New Roman" w:hAnsi="Times New Roman"/>
          <w:sz w:val="24"/>
          <w:szCs w:val="24"/>
        </w:rPr>
        <w:t>знаниецентрический</w:t>
      </w:r>
      <w:proofErr w:type="spellEnd"/>
      <w:r w:rsidRPr="004902AE">
        <w:rPr>
          <w:rFonts w:ascii="Times New Roman" w:hAnsi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профильном уровне составляют ведущие </w:t>
      </w:r>
      <w:proofErr w:type="spellStart"/>
      <w:r w:rsidRPr="004902AE">
        <w:rPr>
          <w:rFonts w:ascii="Times New Roman" w:hAnsi="Times New Roman"/>
          <w:sz w:val="24"/>
          <w:szCs w:val="24"/>
        </w:rPr>
        <w:t>системообразующие</w:t>
      </w:r>
      <w:proofErr w:type="spellEnd"/>
      <w:r w:rsidRPr="004902AE">
        <w:rPr>
          <w:rFonts w:ascii="Times New Roman" w:hAnsi="Times New Roman"/>
          <w:sz w:val="24"/>
          <w:szCs w:val="24"/>
        </w:rPr>
        <w:t xml:space="preserve">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3B3272" w:rsidRDefault="003B3272"/>
    <w:sectPr w:rsidR="003B3272" w:rsidSect="003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AE"/>
    <w:rsid w:val="003B3272"/>
    <w:rsid w:val="0041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2014-02-18T15:06:00Z</dcterms:created>
  <dcterms:modified xsi:type="dcterms:W3CDTF">2014-02-18T15:07:00Z</dcterms:modified>
</cp:coreProperties>
</file>